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2" w:rsidRPr="00BC5152" w:rsidRDefault="00BC5152" w:rsidP="00BC5152">
      <w:pPr>
        <w:spacing w:after="0"/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 xml:space="preserve">МДОУ «Детский сад № 6 </w:t>
      </w:r>
      <w:proofErr w:type="spellStart"/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>п</w:t>
      </w:r>
      <w:proofErr w:type="gramStart"/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>.Н</w:t>
      </w:r>
      <w:proofErr w:type="gramEnd"/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>овосадовый</w:t>
      </w:r>
      <w:proofErr w:type="spellEnd"/>
    </w:p>
    <w:p w:rsidR="00BC5152" w:rsidRPr="00BC5152" w:rsidRDefault="00BC5152" w:rsidP="00BC5152">
      <w:pPr>
        <w:spacing w:after="0"/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>Белгородского района Белгородской области»</w:t>
      </w: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Shade="80"/>
          <w:sz w:val="40"/>
          <w:szCs w:val="40"/>
        </w:rPr>
      </w:pPr>
      <w:r w:rsidRPr="00BC5152">
        <w:rPr>
          <w:rFonts w:ascii="Times New Roman" w:hAnsi="Times New Roman"/>
          <w:b/>
          <w:color w:val="262626" w:themeColor="text1" w:themeShade="80"/>
          <w:sz w:val="40"/>
          <w:szCs w:val="40"/>
        </w:rPr>
        <w:t>Лекция - диалог</w:t>
      </w: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40"/>
          <w:szCs w:val="40"/>
        </w:rPr>
      </w:pPr>
      <w:r w:rsidRPr="00BC5152">
        <w:rPr>
          <w:rFonts w:ascii="Times New Roman" w:hAnsi="Times New Roman"/>
          <w:b/>
          <w:color w:val="262626" w:themeColor="text1" w:themeShade="80"/>
          <w:sz w:val="40"/>
          <w:szCs w:val="40"/>
        </w:rPr>
        <w:t>«Особенности духовно-нравственного воспитания»</w:t>
      </w: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40"/>
          <w:szCs w:val="40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tabs>
          <w:tab w:val="left" w:pos="6045"/>
        </w:tabs>
        <w:jc w:val="both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ab/>
      </w:r>
    </w:p>
    <w:p w:rsidR="00BC5152" w:rsidRPr="00BC5152" w:rsidRDefault="00BC5152" w:rsidP="00BC515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 xml:space="preserve">  </w:t>
      </w: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Подготовила: </w:t>
      </w:r>
    </w:p>
    <w:p w:rsidR="00BC5152" w:rsidRPr="00BC5152" w:rsidRDefault="00BC5152" w:rsidP="00BC515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                            </w:t>
      </w:r>
      <w:proofErr w:type="spellStart"/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>Микушева</w:t>
      </w:r>
      <w:proofErr w:type="spellEnd"/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О.Н., </w:t>
      </w:r>
    </w:p>
    <w:p w:rsidR="00BC5152" w:rsidRPr="00BC5152" w:rsidRDefault="00BC5152" w:rsidP="00BC515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 </w:t>
      </w: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 старший  </w:t>
      </w: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>воспитатель</w:t>
      </w:r>
    </w:p>
    <w:p w:rsidR="00BC5152" w:rsidRPr="00BC5152" w:rsidRDefault="00BC5152" w:rsidP="00BC5152">
      <w:pPr>
        <w:jc w:val="both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both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</w:pPr>
    </w:p>
    <w:p w:rsidR="00BC5152" w:rsidRPr="00BC5152" w:rsidRDefault="00BC5152" w:rsidP="00BC5152">
      <w:pPr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>7</w:t>
      </w:r>
      <w:r w:rsidRPr="00BC5152">
        <w:rPr>
          <w:rFonts w:ascii="Times New Roman" w:hAnsi="Times New Roman" w:cs="Times New Roman"/>
          <w:bCs/>
          <w:color w:val="262626" w:themeColor="text1" w:themeShade="80"/>
          <w:sz w:val="28"/>
          <w:szCs w:val="28"/>
        </w:rPr>
        <w:t xml:space="preserve"> год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lastRenderedPageBreak/>
        <w:t>Цель</w:t>
      </w: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: практическое овладение педагогами навыков и умений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Задачи:</w:t>
      </w:r>
    </w:p>
    <w:p w:rsidR="00BC5152" w:rsidRPr="00BC5152" w:rsidRDefault="00BC5152" w:rsidP="00BC5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Ознакомление педагогов с теоретическими основами по нравственному воспитанию</w:t>
      </w:r>
    </w:p>
    <w:p w:rsidR="00BC5152" w:rsidRPr="00BC5152" w:rsidRDefault="00BC5152" w:rsidP="00BC5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Система работы по нравственному воспитанию: состояние проблемы, актуальность</w:t>
      </w:r>
    </w:p>
    <w:p w:rsidR="00BC5152" w:rsidRPr="00BC5152" w:rsidRDefault="00BC5152" w:rsidP="00BC5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Повысить компетентность педагогов по вопросам нравственного воспитания детей</w:t>
      </w:r>
    </w:p>
    <w:p w:rsidR="00BC5152" w:rsidRPr="00BC5152" w:rsidRDefault="00BC5152" w:rsidP="00BC5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Закрепление методов нравственного воспитания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Форма:</w:t>
      </w:r>
    </w:p>
    <w:p w:rsidR="00BC5152" w:rsidRPr="00BC5152" w:rsidRDefault="00BC5152" w:rsidP="00BC5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Лекция </w:t>
      </w:r>
      <w:r w:rsidRPr="00BC5152">
        <w:rPr>
          <w:rFonts w:ascii="Times New Roman" w:hAnsi="Times New Roman"/>
          <w:b/>
          <w:color w:val="262626" w:themeColor="text1" w:themeShade="80"/>
          <w:sz w:val="28"/>
          <w:szCs w:val="28"/>
        </w:rPr>
        <w:t>«Особенности духовно-нравственного воспитания»</w:t>
      </w:r>
    </w:p>
    <w:p w:rsidR="00BC5152" w:rsidRPr="00BC5152" w:rsidRDefault="00BC5152" w:rsidP="00BC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Игровой тренинг с педагогами</w:t>
      </w: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 «Доброжелательные отношения»</w:t>
      </w:r>
    </w:p>
    <w:p w:rsidR="00BC5152" w:rsidRPr="00BC5152" w:rsidRDefault="00BC5152" w:rsidP="00BC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Заключительная часть: </w:t>
      </w: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«Чудо поляна»</w:t>
      </w:r>
    </w:p>
    <w:p w:rsidR="00BC5152" w:rsidRPr="00BC5152" w:rsidRDefault="00BC5152" w:rsidP="00BC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Предварительная работа</w:t>
      </w: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: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-изучение литературы по данному вопросу;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- подготовка к семинару;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- наблюдение за детьми в разных видах деятельности.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Добрый день, уважаемые коллеги! Для создания благоприятной обстановки и добродушного настроения предлагаю вам повернуться вправо, улыбнуться, повернуться влево, улыбнуться. А сейчас по очереди назовите ласковым словом своего соседа справа.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Вот мы все и подобрели, вот мы все повеселели! А сейчас, мысленно представьте детей своей группы. Какое нравственное качество больше всего подходит вашим детям? Предлагаю найти листочки с этим качеством и взять себе.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Итак, вот мы и настроились на тему нашего семинара.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Нравственное воспитание – целенаправленный процесс приобщения детей к моральным ценностям человечества и конкретного общества.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Результатом нравственного воспитания являются появление и утверждение в личности определенного набора нравственных качеств.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Процесс становления личности и ее нравственной сферы не может быть ограничен возрастными рамками. Он продолжается и видоизменяется всю жизнь. Но есть такие азы, без которых человек не может функционировать в человеческом обществе. И потому обучение этим азам и необходимо осуществлять как можно раньше.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lastRenderedPageBreak/>
        <w:t xml:space="preserve">Ребенок, придя в этот мир, впитывает в себя все человеческое: способы общения, поведения, отношения, используя для этого собственные наблюдения и умозаключения, подражание взрослым. И двигаясь путем проб и ошибок, он </w:t>
      </w:r>
      <w:proofErr w:type="gramStart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может</w:t>
      </w:r>
      <w:proofErr w:type="gramEnd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в конце концов овладеть элементарными нормами жизни в человеческом обществе.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Однако путь этот очень долог, не всегда эффективен. Поэтому роль взрослого как «социального проводника» очень важна и ответственна. Задача взрослого – определить, чему, как и когда учить ребенка, чтобы его адаптация к человеческому миру состоялась и прошла безболезненно.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У ребенка должно появиться желание овладеть нравственным качеством, т.е. важно, чтобы возникли мотивы для приобретения соответствующего нравственного качества.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Знания и чувства порождают потребность в их практической реализации – в поступках, поведении. Таким образом, вырисовывается механизм нравственного воспитания. Особенность механизма нравственного воспитания заключается в отсутствии принципа взаимозаменяемости. Это значит, что каждый компонент механизма важен и не может быть ни исключен, ни заменен другим. Что, например, произойдет, если мы решим формировать доброту как нравственное качество личности и станем воспитывать у ребенка лишь представления о том, что такое доброта? Или не вызовем положительное отношение к этому качеству и желание им овладеть, стать добрым? Или не создадим условия для проявления доброты?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Учитывая возрастные особенности детей дошкольного возраста, можно выделить следующие задачи нравственного воспитания.</w:t>
      </w:r>
    </w:p>
    <w:p w:rsidR="00BC5152" w:rsidRPr="00BC5152" w:rsidRDefault="00BC5152" w:rsidP="00BC5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Формирование первоначальных представлений о нравственных ценностях (семья, любовь, добро, совесть, верность, дружба и др.), ознакомление с ними на основе противопоставления позитивного и негативного в поведении людей.</w:t>
      </w:r>
    </w:p>
    <w:p w:rsidR="00BC5152" w:rsidRPr="00BC5152" w:rsidRDefault="00BC5152" w:rsidP="00BC5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Воспитание положительного отношения к нравственным ценностям и желание поступать в соответствии с ними.</w:t>
      </w:r>
    </w:p>
    <w:p w:rsidR="00BC5152" w:rsidRPr="00BC5152" w:rsidRDefault="00BC5152" w:rsidP="00BC5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Обогащение опыта нравственного поведения детей на основе правила «Поступай с другими так, как ты хотел бы, чтобы другие поступали с тобой».</w:t>
      </w:r>
    </w:p>
    <w:p w:rsidR="00BC5152" w:rsidRPr="00BC5152" w:rsidRDefault="00BC5152" w:rsidP="00BC5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Приобщение к элементарным нормам и правилам взаимоотношения со сверстниками и взрослыми (в том числе моральными)</w:t>
      </w:r>
    </w:p>
    <w:p w:rsidR="00BC5152" w:rsidRPr="00BC5152" w:rsidRDefault="00BC5152" w:rsidP="00BC5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lastRenderedPageBreak/>
        <w:t>Формирование нравственных умений и привычек (справедливо оценивать поступки людей, быть послушными, вежливыми и другое).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Основными принципами реализации этих задач являются систематичность работы по воспитанию положительного отношения к нравственным ценностям, их взаимосвязь с непосредственно образовательной деятельностью по развитию речи, ознакомлению с окружающим миром, музыкальному воспитанию, свободной, игровой деятельностью детей, сотрудничество взрослых и детей, воспитателей и родителей.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Реализация нравственного воспитания может осуществляться через такие темы как, например, «Семья», «Имя», «Добро и Зло», «Щедрость и жадность», «Доброжелательность и зависть», «Дружба и вражда» и многое другое. Эти темы в свою очередь реализуются через обращение к литературному герою, общение, через игры, а также многократные упражнения в положительных поступках.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Дети формально знают нравственные нормы и правила, но не всегда поступают в соответствии с ними, что делать?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Shade="80"/>
          <w:sz w:val="28"/>
          <w:szCs w:val="28"/>
          <w:lang w:eastAsia="ru-RU"/>
        </w:rPr>
        <w:t>Каждая деятельность состоит из 3 этапов: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1. Цель первого этапа является создание атмосферы доброжелательности, доверия и любви. Формы его проведения – приветствия, игр</w:t>
      </w:r>
      <w:proofErr w:type="gramStart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ы-</w:t>
      </w:r>
      <w:proofErr w:type="gramEnd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шутки.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2. На втором этапе главной целью становится осмысление того или иного нравственного понятия, обогащение социального опыта. На этом этапе происходит знакомство детей с историями, сказками, притчами, содержание которых соответствует теме и задачам данной деятельности. Этот процесс сопровождается демонстрацией изображений, картин, звучанием музыки, предлагаются вопросы для обсуждения, помогающие более глубоко вникнуть в смысл темы занятия.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3. Третий этап предполагает через игры, разыгрывание нравственных этюдов, небольших сценок, проблемных ситуаций побуждение ребенка к положительным поступкам.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Но нельзя сказать, что эти этапы можно решить за три дня. Невозможно научить доброте или дружбе или доброжелательности ребенка за три раза. Только систематично «капая», на одно и то же, можно добиться положительных успехов.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Для реализации задач нравственного воспитания в старших группах можно разработать учебно-наглядные пособия: «Дерево добрых дел», «Поляна добрых дел», «Панорама добрых дел» и другое. Их целью будет:</w:t>
      </w:r>
    </w:p>
    <w:p w:rsidR="00BC5152" w:rsidRPr="00BC5152" w:rsidRDefault="00BC5152" w:rsidP="00BC5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lastRenderedPageBreak/>
        <w:t>Помочь детям научиться видеть достоинство своих сверстников, радоваться их успехам, преодолевать чувство недоброжелательности (зависти) к ним.</w:t>
      </w:r>
    </w:p>
    <w:p w:rsidR="00BC5152" w:rsidRPr="00BC5152" w:rsidRDefault="00BC5152" w:rsidP="00BC5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Воспитывать стремление к выполнению нравственных правил и норм поведения; помочь преодолеть свои недостатки.</w:t>
      </w:r>
    </w:p>
    <w:p w:rsidR="00BC5152" w:rsidRPr="00BC5152" w:rsidRDefault="00BC5152" w:rsidP="00BC5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Стимулировать развитие морально-этических качеств, правильной самооценки и стремления совершать положительные дела и поступки.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Используя такое пособие, воспитатель без назидания и морализирования – может помочь ребенку научиться делать добро, любить своих товарищей, совместно с ними преодолевать трудности.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Результатами работы с использованием указанных пособий являются позитивные сдвиги в поведении детей, осознание своих поступков, развитие самооценки. Дети переживают, совершив тот или иной проступок, помнят о нем и стремятся быть лучше.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Необходимо каждую секунду помнить, что ребенок рядом или играет в сторонке, как- будто ничего не слыша, впитывает в себя то, что вокруг него: речь, интонацию, смысл говорящего взрослого, повадки, манеры и многое другое.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Игровой тренинг с педагогами</w:t>
      </w:r>
      <w:r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 xml:space="preserve"> </w:t>
      </w: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«Доброжелательные отношения»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i/>
          <w:iCs/>
          <w:color w:val="262626" w:themeColor="text1" w:themeShade="80"/>
          <w:sz w:val="28"/>
          <w:szCs w:val="28"/>
          <w:lang w:eastAsia="ru-RU"/>
        </w:rPr>
        <w:t>Проведение игр с педагогами.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proofErr w:type="gramStart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«Зеркало», «Эхо», «Общий круг», «Переходы», «Где мы были, мы не скажем, а что делали – покажем», «Бабушка Маланья», «Волны», «Кто сказал?»</w:t>
      </w:r>
      <w:proofErr w:type="gramEnd"/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Дети чутки и восприимчивы ко всему, что их окружает, а достичь им нужно очень многое. Чтобы стать добрыми к людям, надо научить их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</w:t>
      </w:r>
      <w:proofErr w:type="gramStart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Конечно</w:t>
      </w:r>
      <w:proofErr w:type="gramEnd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трудно перечислить все нравственные качества человека будущего общества, но главное, что эти качества должны закладываться сегодня. Это наша с вами главная задача, потому что мы ответственны за то, чтобы детство наших детей было счастливым.</w:t>
      </w:r>
    </w:p>
    <w:p w:rsidR="00BC5152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BC5152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8"/>
          <w:szCs w:val="28"/>
          <w:lang w:eastAsia="ru-RU"/>
        </w:rPr>
        <w:t>«Чудо поляна»</w:t>
      </w:r>
    </w:p>
    <w:p w:rsidR="00927F06" w:rsidRPr="00BC5152" w:rsidRDefault="00BC5152" w:rsidP="00BC5152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Показываю зеленую поляну без цветов: Какое у вас настроение, когда вы смотрите на эту поляну? </w:t>
      </w:r>
      <w:proofErr w:type="gramStart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Грустное</w:t>
      </w:r>
      <w:proofErr w:type="gramEnd"/>
      <w:r w:rsidRPr="00BC5152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, печальное, скучное (поляна одинокая и на ней ни одного цветочка). Вот и в нашей жизни без внимания, уважения и доброты жизнь людей кажется мрачной и печальной. Давайте возьмем кисти с краской того цвета, который соответствует вашему настроению и нарисуем цветок на поляне. Посмотрите, как зацвела наша поляна, так и наша жизнь становится радостнее, если мы будем внимательны и добрее друг к другу!</w:t>
      </w:r>
    </w:p>
    <w:sectPr w:rsidR="00927F06" w:rsidRPr="00BC5152" w:rsidSect="009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240"/>
    <w:multiLevelType w:val="multilevel"/>
    <w:tmpl w:val="70B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55F91"/>
    <w:multiLevelType w:val="multilevel"/>
    <w:tmpl w:val="1918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B62AB"/>
    <w:multiLevelType w:val="multilevel"/>
    <w:tmpl w:val="F19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152"/>
    <w:rsid w:val="000451EC"/>
    <w:rsid w:val="001D7B9D"/>
    <w:rsid w:val="00927F06"/>
    <w:rsid w:val="00B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52"/>
    <w:rPr>
      <w:b/>
      <w:bCs/>
    </w:rPr>
  </w:style>
  <w:style w:type="character" w:customStyle="1" w:styleId="apple-converted-space">
    <w:name w:val="apple-converted-space"/>
    <w:basedOn w:val="a0"/>
    <w:rsid w:val="00BC5152"/>
  </w:style>
  <w:style w:type="character" w:styleId="a5">
    <w:name w:val="Emphasis"/>
    <w:basedOn w:val="a0"/>
    <w:uiPriority w:val="20"/>
    <w:qFormat/>
    <w:rsid w:val="00BC51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1347</Words>
  <Characters>7678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2017-11-13T21:21:00Z</dcterms:created>
  <dcterms:modified xsi:type="dcterms:W3CDTF">2017-11-13T21:29:00Z</dcterms:modified>
</cp:coreProperties>
</file>